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8" w:rsidRPr="007C5BC5" w:rsidRDefault="007B30C8">
      <w:pPr>
        <w:outlineLvl w:val="0"/>
        <w:rPr>
          <w:rFonts w:ascii="Arial" w:eastAsia="Times New Roman" w:hAnsi="Arial" w:cs="Arial"/>
          <w:color w:val="000000"/>
          <w:sz w:val="20"/>
          <w:u w:color="000000"/>
          <w:lang w:val="de-DE"/>
        </w:rPr>
      </w:pPr>
    </w:p>
    <w:p w:rsidR="007B30C8" w:rsidRPr="00CD0F6E" w:rsidRDefault="00312EF1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</w:rPr>
      </w:pPr>
      <w:r w:rsidRPr="00CD0F6E">
        <w:rPr>
          <w:rFonts w:ascii="Arial" w:eastAsia="Times New Roman" w:hAnsi="Arial" w:cs="Arial"/>
          <w:color w:val="000000"/>
          <w:sz w:val="18"/>
          <w:szCs w:val="22"/>
          <w:u w:color="000000"/>
        </w:rPr>
        <w:t>Ales Jug Ph.D.</w:t>
      </w:r>
    </w:p>
    <w:p w:rsidR="007B30C8" w:rsidRPr="00CD0F6E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</w:rPr>
      </w:pPr>
      <w:r w:rsidRPr="00CD0F6E">
        <w:rPr>
          <w:rFonts w:ascii="Arial" w:eastAsia="Times New Roman" w:hAnsi="Arial" w:cs="Arial"/>
          <w:color w:val="000000"/>
          <w:sz w:val="18"/>
          <w:szCs w:val="22"/>
          <w:u w:color="000000"/>
        </w:rPr>
        <w:t>Chairman</w:t>
      </w:r>
    </w:p>
    <w:p w:rsidR="007B30C8" w:rsidRPr="00CD0F6E" w:rsidRDefault="00312EF1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</w:rPr>
      </w:pPr>
      <w:r w:rsidRPr="00CD0F6E">
        <w:rPr>
          <w:rFonts w:ascii="Arial" w:eastAsia="Times New Roman" w:hAnsi="Arial" w:cs="Arial"/>
          <w:color w:val="000000"/>
          <w:sz w:val="18"/>
          <w:szCs w:val="22"/>
          <w:u w:color="000000"/>
        </w:rPr>
        <w:t>Fire Prevention Commission</w:t>
      </w:r>
    </w:p>
    <w:p w:rsidR="007B30C8" w:rsidRPr="00D5450F" w:rsidRDefault="00CD0F6E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</w:pP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Vrhovci c. XIX/4</w:t>
      </w:r>
    </w:p>
    <w:p w:rsidR="00CD0F6E" w:rsidRPr="00D5450F" w:rsidRDefault="00CD0F6E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</w:pP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 xml:space="preserve">SI 1000 Ljubljana </w:t>
      </w:r>
    </w:p>
    <w:p w:rsidR="00CD0F6E" w:rsidRPr="00D5450F" w:rsidRDefault="00CD0F6E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</w:pP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SLOVENIA</w:t>
      </w:r>
    </w:p>
    <w:p w:rsidR="007B30C8" w:rsidRPr="00D5450F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</w:pP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Tel.: +</w:t>
      </w:r>
      <w:r w:rsidR="00CD0F6E"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386 41 786 647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 xml:space="preserve">E-Mail: </w:t>
      </w:r>
      <w:r w:rsidR="00CD0F6E"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ales.jug</w:t>
      </w:r>
      <w:r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@</w:t>
      </w:r>
      <w:r w:rsidR="00CD0F6E" w:rsidRPr="00D5450F">
        <w:rPr>
          <w:rFonts w:ascii="Arial" w:eastAsia="Times New Roman" w:hAnsi="Arial" w:cs="Arial"/>
          <w:color w:val="000000"/>
          <w:sz w:val="18"/>
          <w:szCs w:val="22"/>
          <w:u w:color="000000"/>
          <w:lang w:val="fr-FR"/>
        </w:rPr>
        <w:t>guest.arnes.si</w:t>
      </w:r>
    </w:p>
    <w:p w:rsidR="007B30C8" w:rsidRPr="007B30C8" w:rsidRDefault="007B30C8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CD0F6E" w:rsidRPr="00CD0F6E" w:rsidRDefault="00CD0F6E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22"/>
          <w:u w:color="000000"/>
          <w:lang w:val="fr-FR"/>
        </w:rPr>
      </w:pPr>
    </w:p>
    <w:p w:rsidR="0011320A" w:rsidRPr="006C7B6E" w:rsidRDefault="006C7B6E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22"/>
          <w:u w:color="000000"/>
        </w:rPr>
      </w:pPr>
      <w:r w:rsidRPr="006C7B6E">
        <w:rPr>
          <w:rFonts w:ascii="Arial" w:eastAsia="Times New Roman" w:hAnsi="Arial" w:cs="Arial"/>
          <w:b/>
          <w:color w:val="000000"/>
          <w:sz w:val="36"/>
          <w:szCs w:val="22"/>
          <w:u w:color="000000"/>
        </w:rPr>
        <w:t xml:space="preserve">Invitation to Fire </w:t>
      </w:r>
      <w:r>
        <w:rPr>
          <w:rFonts w:ascii="Arial" w:eastAsia="Times New Roman" w:hAnsi="Arial" w:cs="Arial"/>
          <w:b/>
          <w:color w:val="000000"/>
          <w:sz w:val="36"/>
          <w:szCs w:val="22"/>
          <w:u w:color="000000"/>
        </w:rPr>
        <w:t>Prevention Commission meeting</w:t>
      </w:r>
    </w:p>
    <w:p w:rsidR="006C7B6E" w:rsidRPr="006C7B6E" w:rsidRDefault="006C7B6E" w:rsidP="006C7B6E">
      <w:pPr>
        <w:pStyle w:val="Default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6C7B6E">
        <w:rPr>
          <w:rFonts w:asciiTheme="minorHAnsi" w:hAnsiTheme="minorHAnsi"/>
          <w:b/>
          <w:bCs/>
          <w:sz w:val="28"/>
          <w:szCs w:val="28"/>
          <w:lang w:val="en-US"/>
        </w:rPr>
        <w:t xml:space="preserve">SPEK </w:t>
      </w:r>
      <w:r w:rsidRPr="006C7B6E">
        <w:rPr>
          <w:rFonts w:asciiTheme="minorHAnsi" w:hAnsiTheme="minorHAnsi" w:cs="Calibri"/>
          <w:b/>
          <w:sz w:val="28"/>
          <w:szCs w:val="28"/>
          <w:lang w:val="en-US"/>
        </w:rPr>
        <w:t xml:space="preserve">Course and </w:t>
      </w:r>
      <w:proofErr w:type="spellStart"/>
      <w:r w:rsidRPr="006C7B6E">
        <w:rPr>
          <w:rFonts w:asciiTheme="minorHAnsi" w:hAnsiTheme="minorHAnsi" w:cs="Calibri"/>
          <w:b/>
          <w:sz w:val="28"/>
          <w:szCs w:val="28"/>
          <w:lang w:val="en-US"/>
        </w:rPr>
        <w:t>Campcenter</w:t>
      </w:r>
      <w:proofErr w:type="spellEnd"/>
      <w:r w:rsidRPr="006C7B6E">
        <w:rPr>
          <w:rFonts w:asciiTheme="minorHAnsi" w:hAnsiTheme="minorHAnsi" w:cs="Calibri"/>
          <w:b/>
          <w:sz w:val="28"/>
          <w:szCs w:val="28"/>
          <w:lang w:val="en-US"/>
        </w:rPr>
        <w:t xml:space="preserve"> in </w:t>
      </w:r>
      <w:proofErr w:type="spellStart"/>
      <w:r w:rsidRPr="006C7B6E">
        <w:rPr>
          <w:rFonts w:asciiTheme="minorHAnsi" w:hAnsiTheme="minorHAnsi" w:cs="Calibri"/>
          <w:b/>
          <w:sz w:val="28"/>
          <w:szCs w:val="28"/>
          <w:lang w:val="en-US"/>
        </w:rPr>
        <w:t>Padasjoki</w:t>
      </w:r>
      <w:proofErr w:type="spellEnd"/>
      <w:r w:rsidR="00CD0F6E">
        <w:rPr>
          <w:rFonts w:asciiTheme="minorHAnsi" w:hAnsiTheme="minorHAnsi" w:cs="Calibri"/>
          <w:b/>
          <w:sz w:val="28"/>
          <w:szCs w:val="28"/>
          <w:lang w:val="en-US"/>
        </w:rPr>
        <w:t>, Finland</w:t>
      </w:r>
    </w:p>
    <w:p w:rsidR="0011320A" w:rsidRPr="006C7B6E" w:rsidRDefault="0011320A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22"/>
          <w:u w:color="000000"/>
        </w:rPr>
      </w:pPr>
    </w:p>
    <w:p w:rsidR="00072F1F" w:rsidRPr="0011320A" w:rsidRDefault="00CD0F6E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</w:pPr>
      <w:r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  <w:t>4. – 5. June</w:t>
      </w:r>
      <w:r w:rsidR="0011320A"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  <w:t xml:space="preserve"> 2014</w:t>
      </w:r>
    </w:p>
    <w:p w:rsidR="0011320A" w:rsidRDefault="0011320A" w:rsidP="00072F1F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11320A" w:rsidRPr="00072F1F" w:rsidRDefault="0011320A" w:rsidP="00072F1F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CD0F6E" w:rsidRPr="00CD0F6E" w:rsidRDefault="00CD0F6E" w:rsidP="004835D4">
      <w:pPr>
        <w:jc w:val="both"/>
        <w:rPr>
          <w:rFonts w:ascii="Arial" w:hAnsi="Arial" w:cs="Arial"/>
          <w:sz w:val="22"/>
          <w:szCs w:val="22"/>
        </w:rPr>
      </w:pPr>
      <w:r w:rsidRPr="00CD0F6E">
        <w:rPr>
          <w:rFonts w:ascii="Arial" w:hAnsi="Arial" w:cs="Arial"/>
          <w:sz w:val="22"/>
          <w:szCs w:val="22"/>
        </w:rPr>
        <w:t xml:space="preserve">The CTIF Fire </w:t>
      </w:r>
      <w:r w:rsidR="00B55DBC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 w:rsidRPr="00CD0F6E">
        <w:rPr>
          <w:rFonts w:ascii="Arial" w:hAnsi="Arial" w:cs="Arial"/>
          <w:sz w:val="22"/>
          <w:szCs w:val="22"/>
        </w:rPr>
        <w:t xml:space="preserve">revention commission </w:t>
      </w:r>
      <w:r>
        <w:rPr>
          <w:rFonts w:ascii="Arial" w:hAnsi="Arial" w:cs="Arial"/>
          <w:sz w:val="22"/>
          <w:szCs w:val="22"/>
        </w:rPr>
        <w:t xml:space="preserve">was founded in 2001 in order to </w:t>
      </w:r>
      <w:r w:rsidR="008E0A37">
        <w:rPr>
          <w:rFonts w:ascii="Arial" w:hAnsi="Arial" w:cs="Arial"/>
          <w:sz w:val="22"/>
          <w:szCs w:val="22"/>
        </w:rPr>
        <w:t xml:space="preserve">promote fire prevention activities among the CTIF community and wider. One of the mayor commission goals is to </w:t>
      </w:r>
      <w:r w:rsidRPr="00CD0F6E">
        <w:rPr>
          <w:rFonts w:ascii="Arial" w:hAnsi="Arial" w:cs="Arial"/>
          <w:sz w:val="22"/>
          <w:szCs w:val="22"/>
        </w:rPr>
        <w:t>e</w:t>
      </w:r>
      <w:r w:rsidR="008E0A37">
        <w:rPr>
          <w:rFonts w:ascii="Arial" w:hAnsi="Arial" w:cs="Arial"/>
          <w:sz w:val="22"/>
          <w:szCs w:val="22"/>
        </w:rPr>
        <w:t>x</w:t>
      </w:r>
      <w:r w:rsidRPr="00CD0F6E">
        <w:rPr>
          <w:rFonts w:ascii="Arial" w:hAnsi="Arial" w:cs="Arial"/>
          <w:sz w:val="22"/>
          <w:szCs w:val="22"/>
        </w:rPr>
        <w:t>a</w:t>
      </w:r>
      <w:r w:rsidRPr="00CD0F6E">
        <w:rPr>
          <w:rFonts w:ascii="Arial" w:hAnsi="Arial" w:cs="Arial"/>
          <w:sz w:val="22"/>
          <w:szCs w:val="22"/>
        </w:rPr>
        <w:t>m</w:t>
      </w:r>
      <w:r w:rsidR="008E0A37">
        <w:rPr>
          <w:rFonts w:ascii="Arial" w:hAnsi="Arial" w:cs="Arial"/>
          <w:sz w:val="22"/>
          <w:szCs w:val="22"/>
        </w:rPr>
        <w:t>i</w:t>
      </w:r>
      <w:r w:rsidRPr="00CD0F6E">
        <w:rPr>
          <w:rFonts w:ascii="Arial" w:hAnsi="Arial" w:cs="Arial"/>
          <w:sz w:val="22"/>
          <w:szCs w:val="22"/>
        </w:rPr>
        <w:t xml:space="preserve">ne fire safety </w:t>
      </w:r>
      <w:r>
        <w:rPr>
          <w:rFonts w:ascii="Arial" w:hAnsi="Arial" w:cs="Arial"/>
          <w:sz w:val="22"/>
          <w:szCs w:val="22"/>
        </w:rPr>
        <w:t xml:space="preserve">in </w:t>
      </w:r>
      <w:r w:rsidRPr="00CD0F6E">
        <w:rPr>
          <w:rFonts w:ascii="Arial" w:hAnsi="Arial" w:cs="Arial"/>
          <w:sz w:val="22"/>
          <w:szCs w:val="22"/>
        </w:rPr>
        <w:t>build</w:t>
      </w:r>
      <w:r w:rsidR="008E0A37">
        <w:rPr>
          <w:rFonts w:ascii="Arial" w:hAnsi="Arial" w:cs="Arial"/>
          <w:sz w:val="22"/>
          <w:szCs w:val="22"/>
        </w:rPr>
        <w:t xml:space="preserve">ing, </w:t>
      </w:r>
      <w:r w:rsidR="008E0A37" w:rsidRPr="00CD0F6E">
        <w:rPr>
          <w:rFonts w:ascii="Arial" w:hAnsi="Arial" w:cs="Arial"/>
          <w:sz w:val="22"/>
          <w:szCs w:val="22"/>
        </w:rPr>
        <w:t>analyze</w:t>
      </w:r>
      <w:r w:rsidRPr="00CD0F6E">
        <w:rPr>
          <w:rFonts w:ascii="Arial" w:hAnsi="Arial" w:cs="Arial"/>
          <w:sz w:val="22"/>
          <w:szCs w:val="22"/>
        </w:rPr>
        <w:t xml:space="preserve"> </w:t>
      </w:r>
      <w:r w:rsidR="008E0A37">
        <w:rPr>
          <w:rFonts w:ascii="Arial" w:hAnsi="Arial" w:cs="Arial"/>
          <w:sz w:val="22"/>
          <w:szCs w:val="22"/>
        </w:rPr>
        <w:t xml:space="preserve">general fire safety rules, regulations and codes and promote fire safety culture in order to reduce fire deaths, injuries and </w:t>
      </w:r>
      <w:r w:rsidR="004835D4">
        <w:rPr>
          <w:rFonts w:ascii="Arial" w:hAnsi="Arial" w:cs="Arial"/>
          <w:sz w:val="22"/>
          <w:szCs w:val="22"/>
        </w:rPr>
        <w:t xml:space="preserve">fire damages. </w:t>
      </w:r>
      <w:r w:rsidR="008E0A37">
        <w:rPr>
          <w:rFonts w:ascii="Arial" w:hAnsi="Arial" w:cs="Arial"/>
          <w:sz w:val="22"/>
          <w:szCs w:val="22"/>
        </w:rPr>
        <w:t xml:space="preserve"> </w:t>
      </w:r>
    </w:p>
    <w:p w:rsidR="00D5450F" w:rsidRDefault="00D5450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072F1F" w:rsidRPr="004835D4" w:rsidRDefault="0011320A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T</w:t>
      </w:r>
      <w:r w:rsidR="00812DC0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he CTIF </w:t>
      </w:r>
      <w:r w:rsidR="00D5450F">
        <w:rPr>
          <w:rFonts w:ascii="Arial" w:eastAsia="Times New Roman" w:hAnsi="Arial" w:cs="Arial"/>
          <w:color w:val="000000"/>
          <w:sz w:val="22"/>
          <w:szCs w:val="22"/>
          <w:u w:color="000000"/>
        </w:rPr>
        <w:t>Fire prevention commission is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trying to encourage and promote the cooperation b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e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tween fire services</w:t>
      </w:r>
      <w:r w:rsidR="00D5450F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, fire prevention associations, insurances and governmental bodies 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around the world, representing 36 different countries</w:t>
      </w:r>
      <w:r w:rsidR="00812DC0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via CTIF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.</w:t>
      </w:r>
    </w:p>
    <w:p w:rsidR="00072F1F" w:rsidRPr="004835D4" w:rsidRDefault="00072F1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D5450F" w:rsidRDefault="00D5450F" w:rsidP="00D5450F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>At the moment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Fire prevention commission is working on two guidelines. First one is about ca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bon monoxide risks and prevention measures in relation to firefighter’s activities and building o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cupants. Second guideline deals with fire evacuation drills and recommendations for building owners.  </w:t>
      </w:r>
    </w:p>
    <w:p w:rsidR="00D5450F" w:rsidRDefault="00D5450F" w:rsidP="00D5450F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11320A" w:rsidRDefault="00103878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Commission meeting scheduled for June 2014 will focus on guidelines, fire risk assessments, fire investigations and fire risks related to EPF facades. In all subjects the commission </w:t>
      </w:r>
      <w:r w:rsidR="00072F1F" w:rsidRPr="004835D4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wants to focus primarily 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on risks and fire prevention measures. </w:t>
      </w:r>
    </w:p>
    <w:p w:rsidR="00103878" w:rsidRPr="00A94D8C" w:rsidRDefault="00103878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812DC0" w:rsidRPr="00A94D8C" w:rsidRDefault="00103878" w:rsidP="00A94D8C">
      <w:pPr>
        <w:rPr>
          <w:rFonts w:ascii="Arial" w:hAnsi="Arial" w:cs="Arial"/>
          <w:sz w:val="22"/>
          <w:szCs w:val="22"/>
        </w:rPr>
      </w:pPr>
      <w:r w:rsidRPr="00A94D8C">
        <w:rPr>
          <w:rFonts w:ascii="Arial" w:hAnsi="Arial" w:cs="Arial"/>
          <w:sz w:val="22"/>
          <w:szCs w:val="22"/>
        </w:rPr>
        <w:t xml:space="preserve">As we would like to </w:t>
      </w:r>
      <w:r w:rsidR="006558FD">
        <w:rPr>
          <w:rFonts w:ascii="Arial" w:hAnsi="Arial" w:cs="Arial"/>
          <w:sz w:val="22"/>
          <w:szCs w:val="22"/>
        </w:rPr>
        <w:t>have additional suggestions, ideas and proposals for our</w:t>
      </w:r>
      <w:r w:rsidRPr="00A94D8C">
        <w:rPr>
          <w:rFonts w:ascii="Arial" w:hAnsi="Arial" w:cs="Arial"/>
          <w:sz w:val="22"/>
          <w:szCs w:val="22"/>
        </w:rPr>
        <w:t xml:space="preserve"> activities</w:t>
      </w:r>
      <w:r w:rsidR="006558FD">
        <w:rPr>
          <w:rFonts w:ascii="Arial" w:hAnsi="Arial" w:cs="Arial"/>
          <w:sz w:val="22"/>
          <w:szCs w:val="22"/>
        </w:rPr>
        <w:t>,</w:t>
      </w:r>
      <w:r w:rsidRPr="00A94D8C">
        <w:rPr>
          <w:rFonts w:ascii="Arial" w:hAnsi="Arial" w:cs="Arial"/>
          <w:sz w:val="22"/>
          <w:szCs w:val="22"/>
        </w:rPr>
        <w:t xml:space="preserve"> </w:t>
      </w:r>
      <w:r w:rsidR="00A94D8C" w:rsidRPr="00A94D8C">
        <w:rPr>
          <w:rFonts w:ascii="Arial" w:hAnsi="Arial" w:cs="Arial"/>
          <w:sz w:val="22"/>
          <w:szCs w:val="22"/>
        </w:rPr>
        <w:t>you are invited to attend a meeting. Please do not hesitate to contact me if you have any further que</w:t>
      </w:r>
      <w:r w:rsidR="00A94D8C" w:rsidRPr="00A94D8C">
        <w:rPr>
          <w:rFonts w:ascii="Arial" w:hAnsi="Arial" w:cs="Arial"/>
          <w:sz w:val="22"/>
          <w:szCs w:val="22"/>
        </w:rPr>
        <w:t>s</w:t>
      </w:r>
      <w:r w:rsidR="00A94D8C" w:rsidRPr="00A94D8C">
        <w:rPr>
          <w:rFonts w:ascii="Arial" w:hAnsi="Arial" w:cs="Arial"/>
          <w:sz w:val="22"/>
          <w:szCs w:val="22"/>
        </w:rPr>
        <w:t>tions. </w:t>
      </w:r>
    </w:p>
    <w:p w:rsidR="00103878" w:rsidRDefault="00103878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986A45" w:rsidRDefault="00986A45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Attached you’ll find meeting agenda, short info about the meeting place and meeting organization and meeting attendance questionnaire. </w:t>
      </w:r>
    </w:p>
    <w:p w:rsidR="00986A45" w:rsidRPr="00A94D8C" w:rsidRDefault="00986A45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A7474A" w:rsidRDefault="007B30C8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7C5BC5">
        <w:rPr>
          <w:rFonts w:ascii="Arial" w:eastAsia="Times New Roman" w:hAnsi="Arial" w:cs="Arial"/>
          <w:color w:val="000000"/>
          <w:sz w:val="22"/>
          <w:szCs w:val="22"/>
          <w:u w:color="000000"/>
        </w:rPr>
        <w:t>Yours sincerel</w:t>
      </w:r>
      <w:r w:rsidR="00A24516">
        <w:rPr>
          <w:rFonts w:ascii="Arial" w:eastAsia="Times New Roman" w:hAnsi="Arial" w:cs="Arial"/>
          <w:color w:val="000000"/>
          <w:sz w:val="22"/>
          <w:szCs w:val="22"/>
          <w:u w:color="000000"/>
        </w:rPr>
        <w:t>y</w:t>
      </w:r>
    </w:p>
    <w:p w:rsidR="00A7474A" w:rsidRDefault="00A7474A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A7474A" w:rsidRDefault="00A7474A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C230CD" w:rsidRDefault="00A94D8C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Ales Jug</w:t>
      </w:r>
    </w:p>
    <w:p w:rsidR="00C230CD" w:rsidRDefault="00A94D8C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u w:color="00000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9F222C4" wp14:editId="592CC278">
            <wp:simplePos x="0" y="0"/>
            <wp:positionH relativeFrom="column">
              <wp:posOffset>-18415</wp:posOffset>
            </wp:positionH>
            <wp:positionV relativeFrom="paragraph">
              <wp:posOffset>233045</wp:posOffset>
            </wp:positionV>
            <wp:extent cx="1250950" cy="652780"/>
            <wp:effectExtent l="0" t="0" r="635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0CD">
        <w:rPr>
          <w:rFonts w:ascii="Arial" w:eastAsia="Times New Roman" w:hAnsi="Arial" w:cs="Arial"/>
          <w:color w:val="000000"/>
          <w:sz w:val="22"/>
          <w:szCs w:val="22"/>
          <w:u w:color="000000"/>
        </w:rPr>
        <w:t>Chairman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of the </w:t>
      </w:r>
      <w:r w:rsidRPr="00CD0F6E">
        <w:rPr>
          <w:rFonts w:ascii="Arial" w:hAnsi="Arial" w:cs="Arial"/>
          <w:sz w:val="22"/>
          <w:szCs w:val="22"/>
        </w:rPr>
        <w:t>Fire Prevention commission</w:t>
      </w:r>
    </w:p>
    <w:sectPr w:rsidR="00C23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9" w:right="1133" w:bottom="822" w:left="1276" w:header="68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C6" w:rsidRDefault="002E4FC6">
      <w:r>
        <w:separator/>
      </w:r>
    </w:p>
  </w:endnote>
  <w:endnote w:type="continuationSeparator" w:id="0">
    <w:p w:rsidR="002E4FC6" w:rsidRDefault="002E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29" w:rsidRDefault="005808CC">
    <w:pPr>
      <w:spacing w:line="288" w:lineRule="auto"/>
      <w:jc w:val="both"/>
      <w:outlineLvl w:val="0"/>
      <w:rPr>
        <w:rFonts w:ascii="Arial" w:eastAsia="Arial" w:hAnsi="Arial" w:cs="Arial"/>
        <w:color w:val="000000"/>
        <w:spacing w:val="44"/>
        <w:sz w:val="16"/>
        <w:szCs w:val="16"/>
        <w:u w:color="000000"/>
        <w:lang w:val="de-DE"/>
      </w:rPr>
    </w:pP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CTIF Permanent Office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proofErr w:type="spellStart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Å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rsta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ä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ngsv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ä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gen</w:t>
    </w:r>
    <w:proofErr w:type="spellEnd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 21C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SE11587 Stockholm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proofErr w:type="spellStart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Sweden</w:t>
    </w:r>
    <w:proofErr w:type="spellEnd"/>
  </w:p>
  <w:p w:rsidR="00334429" w:rsidRDefault="005808CC">
    <w:pPr>
      <w:tabs>
        <w:tab w:val="center" w:pos="4536"/>
        <w:tab w:val="right" w:pos="9072"/>
      </w:tabs>
      <w:outlineLvl w:val="0"/>
    </w:pP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Phone +46 8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 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588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 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474 50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Fax +46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> 8 662 350 7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contact@ctif.org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www.ctif.org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C6" w:rsidRDefault="002E4FC6">
      <w:r>
        <w:separator/>
      </w:r>
    </w:p>
  </w:footnote>
  <w:footnote w:type="continuationSeparator" w:id="0">
    <w:p w:rsidR="002E4FC6" w:rsidRDefault="002E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29" w:rsidRDefault="005808CC">
    <w:pPr>
      <w:tabs>
        <w:tab w:val="center" w:pos="4536"/>
        <w:tab w:val="right" w:pos="9356"/>
      </w:tabs>
      <w:outlineLvl w:val="0"/>
      <w:rPr>
        <w:rFonts w:hAnsi="Arial Unicode MS" w:cs="Arial Unicode MS"/>
        <w:color w:val="000000"/>
        <w:u w:color="000000"/>
        <w:lang w:val="de-DE"/>
      </w:rPr>
    </w:pPr>
    <w:r>
      <w:rPr>
        <w:rFonts w:hAnsi="Arial Unicode MS" w:cs="Arial Unicode MS"/>
        <w:noProof/>
        <w:color w:val="000000"/>
        <w:u w:color="000000"/>
        <w:lang w:val="sl-SI" w:eastAsia="sl-SI"/>
      </w:rPr>
      <w:drawing>
        <wp:anchor distT="57150" distB="57150" distL="57150" distR="57150" simplePos="0" relativeHeight="251658240" behindDoc="1" locked="0" layoutInCell="1" allowOverlap="1" wp14:anchorId="1E8FDCD5" wp14:editId="1017AC6D">
          <wp:simplePos x="0" y="0"/>
          <wp:positionH relativeFrom="page">
            <wp:posOffset>727075</wp:posOffset>
          </wp:positionH>
          <wp:positionV relativeFrom="page">
            <wp:posOffset>438785</wp:posOffset>
          </wp:positionV>
          <wp:extent cx="5863590" cy="5810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TIF_Kopfzeile_1.jpg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35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281A"/>
    <w:multiLevelType w:val="multilevel"/>
    <w:tmpl w:val="4D7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B1A08"/>
    <w:multiLevelType w:val="hybridMultilevel"/>
    <w:tmpl w:val="DE40B666"/>
    <w:lvl w:ilvl="0" w:tplc="9502ED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4429"/>
    <w:rsid w:val="00072F1F"/>
    <w:rsid w:val="000B1383"/>
    <w:rsid w:val="000E4A79"/>
    <w:rsid w:val="00103878"/>
    <w:rsid w:val="0011320A"/>
    <w:rsid w:val="001B4AEB"/>
    <w:rsid w:val="002E4FC6"/>
    <w:rsid w:val="00312EF1"/>
    <w:rsid w:val="00334429"/>
    <w:rsid w:val="00353054"/>
    <w:rsid w:val="00455B1C"/>
    <w:rsid w:val="004835D4"/>
    <w:rsid w:val="005808CC"/>
    <w:rsid w:val="006319A9"/>
    <w:rsid w:val="006558FD"/>
    <w:rsid w:val="00686111"/>
    <w:rsid w:val="006C7B6E"/>
    <w:rsid w:val="007B30C8"/>
    <w:rsid w:val="007C5BC5"/>
    <w:rsid w:val="007F1060"/>
    <w:rsid w:val="00812DC0"/>
    <w:rsid w:val="008417FB"/>
    <w:rsid w:val="008E0A37"/>
    <w:rsid w:val="00986A45"/>
    <w:rsid w:val="00A00530"/>
    <w:rsid w:val="00A24516"/>
    <w:rsid w:val="00A7474A"/>
    <w:rsid w:val="00A94D8C"/>
    <w:rsid w:val="00AC0F92"/>
    <w:rsid w:val="00B5537F"/>
    <w:rsid w:val="00B55DBC"/>
    <w:rsid w:val="00B827A7"/>
    <w:rsid w:val="00C230CD"/>
    <w:rsid w:val="00C449CF"/>
    <w:rsid w:val="00CD0F6E"/>
    <w:rsid w:val="00D5450F"/>
    <w:rsid w:val="00EF4CF9"/>
    <w:rsid w:val="00F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08C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808C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30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30C8"/>
    <w:rPr>
      <w:rFonts w:ascii="Tahoma" w:hAnsi="Tahoma" w:cs="Tahoma"/>
      <w:sz w:val="16"/>
      <w:szCs w:val="16"/>
      <w:lang w:val="en-US" w:eastAsia="en-US"/>
    </w:rPr>
  </w:style>
  <w:style w:type="character" w:styleId="Krepko">
    <w:name w:val="Strong"/>
    <w:basedOn w:val="Privzetapisavaodstavka"/>
    <w:uiPriority w:val="22"/>
    <w:qFormat/>
    <w:rsid w:val="007C5BC5"/>
    <w:rPr>
      <w:b/>
      <w:bCs/>
    </w:rPr>
  </w:style>
  <w:style w:type="paragraph" w:styleId="Odstavekseznama">
    <w:name w:val="List Paragraph"/>
    <w:basedOn w:val="Navaden"/>
    <w:uiPriority w:val="34"/>
    <w:qFormat/>
    <w:rsid w:val="006319A9"/>
    <w:pPr>
      <w:ind w:left="720"/>
      <w:contextualSpacing/>
    </w:pPr>
  </w:style>
  <w:style w:type="paragraph" w:customStyle="1" w:styleId="Default">
    <w:name w:val="Default"/>
    <w:rsid w:val="006C7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bdr w:val="none" w:sz="0" w:space="0" w:color="auto"/>
      <w:lang w:val="sl-SI" w:eastAsia="en-US"/>
    </w:rPr>
  </w:style>
  <w:style w:type="paragraph" w:styleId="Navadensplet">
    <w:name w:val="Normal (Web)"/>
    <w:basedOn w:val="Navaden"/>
    <w:uiPriority w:val="99"/>
    <w:semiHidden/>
    <w:unhideWhenUsed/>
    <w:rsid w:val="00CD0F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customStyle="1" w:styleId="apple-converted-space">
    <w:name w:val="apple-converted-space"/>
    <w:basedOn w:val="Privzetapisavaodstavka"/>
    <w:rsid w:val="00A94D8C"/>
  </w:style>
  <w:style w:type="character" w:styleId="Poudarek">
    <w:name w:val="Emphasis"/>
    <w:basedOn w:val="Privzetapisavaodstavka"/>
    <w:uiPriority w:val="20"/>
    <w:qFormat/>
    <w:rsid w:val="00A94D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08C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808C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30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30C8"/>
    <w:rPr>
      <w:rFonts w:ascii="Tahoma" w:hAnsi="Tahoma" w:cs="Tahoma"/>
      <w:sz w:val="16"/>
      <w:szCs w:val="16"/>
      <w:lang w:val="en-US" w:eastAsia="en-US"/>
    </w:rPr>
  </w:style>
  <w:style w:type="character" w:styleId="Krepko">
    <w:name w:val="Strong"/>
    <w:basedOn w:val="Privzetapisavaodstavka"/>
    <w:uiPriority w:val="22"/>
    <w:qFormat/>
    <w:rsid w:val="007C5BC5"/>
    <w:rPr>
      <w:b/>
      <w:bCs/>
    </w:rPr>
  </w:style>
  <w:style w:type="paragraph" w:styleId="Odstavekseznama">
    <w:name w:val="List Paragraph"/>
    <w:basedOn w:val="Navaden"/>
    <w:uiPriority w:val="34"/>
    <w:qFormat/>
    <w:rsid w:val="006319A9"/>
    <w:pPr>
      <w:ind w:left="720"/>
      <w:contextualSpacing/>
    </w:pPr>
  </w:style>
  <w:style w:type="paragraph" w:customStyle="1" w:styleId="Default">
    <w:name w:val="Default"/>
    <w:rsid w:val="006C7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bdr w:val="none" w:sz="0" w:space="0" w:color="auto"/>
      <w:lang w:val="sl-SI" w:eastAsia="en-US"/>
    </w:rPr>
  </w:style>
  <w:style w:type="paragraph" w:styleId="Navadensplet">
    <w:name w:val="Normal (Web)"/>
    <w:basedOn w:val="Navaden"/>
    <w:uiPriority w:val="99"/>
    <w:semiHidden/>
    <w:unhideWhenUsed/>
    <w:rsid w:val="00CD0F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customStyle="1" w:styleId="apple-converted-space">
    <w:name w:val="apple-converted-space"/>
    <w:basedOn w:val="Privzetapisavaodstavka"/>
    <w:rsid w:val="00A94D8C"/>
  </w:style>
  <w:style w:type="character" w:styleId="Poudarek">
    <w:name w:val="Emphasis"/>
    <w:basedOn w:val="Privzetapisavaodstavka"/>
    <w:uiPriority w:val="20"/>
    <w:qFormat/>
    <w:rsid w:val="00A9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5F47-6BED-4C99-A941-BC741DF2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MSB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Tore</dc:creator>
  <cp:lastModifiedBy>Aleš</cp:lastModifiedBy>
  <cp:revision>6</cp:revision>
  <cp:lastPrinted>2014-02-11T18:26:00Z</cp:lastPrinted>
  <dcterms:created xsi:type="dcterms:W3CDTF">2014-05-06T07:46:00Z</dcterms:created>
  <dcterms:modified xsi:type="dcterms:W3CDTF">2014-05-06T12:06:00Z</dcterms:modified>
</cp:coreProperties>
</file>